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CB763" w14:textId="45B122ED" w:rsidR="00F43761" w:rsidRDefault="00A36201" w:rsidP="005A04A1">
      <w:pPr>
        <w:jc w:val="center"/>
        <w:rPr>
          <w:rFonts w:ascii="Tahoma" w:hAnsi="Tahoma" w:cs="Tahoma"/>
          <w:b/>
          <w:bCs/>
        </w:rPr>
      </w:pPr>
      <w:r>
        <w:rPr>
          <w:noProof/>
        </w:rPr>
        <w:drawing>
          <wp:inline distT="0" distB="0" distL="0" distR="0" wp14:anchorId="13D6D80F" wp14:editId="471DAB66">
            <wp:extent cx="5760720" cy="909955"/>
            <wp:effectExtent l="0" t="0" r="0" b="4445"/>
            <wp:docPr id="126535558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35558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BB6D8" w14:textId="16B868E4" w:rsidR="004F42EE" w:rsidRPr="00F43761" w:rsidRDefault="004F42EE" w:rsidP="00393212">
      <w:pPr>
        <w:jc w:val="center"/>
        <w:rPr>
          <w:rFonts w:ascii="Tahoma" w:hAnsi="Tahoma" w:cs="Tahoma"/>
          <w:b/>
          <w:bCs/>
        </w:rPr>
      </w:pPr>
      <w:r w:rsidRPr="00F43761">
        <w:rPr>
          <w:rFonts w:ascii="Tahoma" w:hAnsi="Tahoma" w:cs="Tahoma"/>
          <w:b/>
          <w:bCs/>
        </w:rPr>
        <w:t>INFORMACJA DOTYCZĄCA NABORÓW WNIOSKÓW</w:t>
      </w:r>
    </w:p>
    <w:p w14:paraId="4CB728DB" w14:textId="4AD2A90E" w:rsidR="004F42EE" w:rsidRPr="00F43761" w:rsidRDefault="004F42EE" w:rsidP="004F42EE">
      <w:pPr>
        <w:rPr>
          <w:rFonts w:ascii="Tahoma" w:hAnsi="Tahoma" w:cs="Tahoma"/>
        </w:rPr>
      </w:pPr>
      <w:r w:rsidRPr="004F42EE">
        <w:rPr>
          <w:rFonts w:ascii="Tahoma" w:hAnsi="Tahoma" w:cs="Tahoma"/>
        </w:rPr>
        <w:br/>
        <w:t>Stowarzyszenie Lokalna Grupa Działania  „Przyjazna Ziemia Limanowska” realizuje LSR na lata 2023-2027.</w:t>
      </w:r>
      <w:r w:rsidRPr="004F42EE">
        <w:rPr>
          <w:rFonts w:ascii="Tahoma" w:hAnsi="Tahoma" w:cs="Tahoma"/>
        </w:rPr>
        <w:br/>
        <w:t> </w:t>
      </w:r>
      <w:r w:rsidRPr="004F42EE">
        <w:rPr>
          <w:rFonts w:ascii="Tahoma" w:hAnsi="Tahoma" w:cs="Tahoma"/>
        </w:rPr>
        <w:br/>
        <w:t>Opracowana przez LGD „Przyjazna Ziemia Limanowska” Strategia Rozwoju Lokalnego Kierowanego przez Społeczność ma charakter wielofunduszowy, co oznacza, że działania współfinansowane będą przez różne EFSI: Europejski Fundusz Rolny na rzecz Rozwoju Obszarów Wiejskich (EFRROW), Europejski Fundusz Rozwoju Regionalnego (EFRR), Europejski Fundusz Społeczny PLUS (EFS+).</w:t>
      </w:r>
      <w:r w:rsidRPr="004F42EE">
        <w:rPr>
          <w:rFonts w:ascii="Tahoma" w:hAnsi="Tahoma" w:cs="Tahoma"/>
        </w:rPr>
        <w:br/>
        <w:t> </w:t>
      </w:r>
      <w:r w:rsidRPr="004F42EE">
        <w:rPr>
          <w:rFonts w:ascii="Tahoma" w:hAnsi="Tahoma" w:cs="Tahoma"/>
        </w:rPr>
        <w:br/>
        <w:t xml:space="preserve">W Lokalnej Strategii Rozwoju przewidziano przedsięwzięcia, które będą realizowane przez </w:t>
      </w:r>
      <w:r w:rsidR="00D017E3">
        <w:rPr>
          <w:rFonts w:ascii="Tahoma" w:hAnsi="Tahoma" w:cs="Tahoma"/>
        </w:rPr>
        <w:t>różne podmioty z obszaru 10 gmin wchodzących w skład LGD</w:t>
      </w:r>
      <w:r w:rsidRPr="004F42EE">
        <w:rPr>
          <w:rFonts w:ascii="Tahoma" w:hAnsi="Tahoma" w:cs="Tahoma"/>
        </w:rPr>
        <w:t>. Są to zarówno osoby fizyczne, jednostki samorządu terytorialnego</w:t>
      </w:r>
      <w:r w:rsidR="00C46697">
        <w:rPr>
          <w:rFonts w:ascii="Tahoma" w:hAnsi="Tahoma" w:cs="Tahoma"/>
        </w:rPr>
        <w:t>, organizacje pozarządowe</w:t>
      </w:r>
      <w:r w:rsidR="00DA7882">
        <w:rPr>
          <w:rFonts w:ascii="Tahoma" w:hAnsi="Tahoma" w:cs="Tahoma"/>
        </w:rPr>
        <w:t xml:space="preserve"> </w:t>
      </w:r>
      <w:r w:rsidRPr="004F42EE">
        <w:rPr>
          <w:rFonts w:ascii="Tahoma" w:hAnsi="Tahoma" w:cs="Tahoma"/>
        </w:rPr>
        <w:t>oraz lokalni przedsiębiorcy.</w:t>
      </w:r>
      <w:r w:rsidRPr="004F42EE">
        <w:rPr>
          <w:rFonts w:ascii="Tahoma" w:hAnsi="Tahoma" w:cs="Tahoma"/>
        </w:rPr>
        <w:br/>
        <w:t> </w:t>
      </w:r>
      <w:r w:rsidRPr="004F42EE">
        <w:rPr>
          <w:rFonts w:ascii="Tahoma" w:hAnsi="Tahoma" w:cs="Tahoma"/>
        </w:rPr>
        <w:br/>
        <w:t>Mając na uwadze powyższe, Stowarzyszenie Lokalna Grupa Działania</w:t>
      </w:r>
      <w:r w:rsidR="00F43761">
        <w:rPr>
          <w:rFonts w:ascii="Tahoma" w:hAnsi="Tahoma" w:cs="Tahoma"/>
        </w:rPr>
        <w:t xml:space="preserve"> </w:t>
      </w:r>
      <w:r w:rsidRPr="004F42EE">
        <w:rPr>
          <w:rFonts w:ascii="Tahoma" w:hAnsi="Tahoma" w:cs="Tahoma"/>
        </w:rPr>
        <w:t xml:space="preserve">„Przyjazna Ziemia Limanowska” podaje do wiadomości najważniejsze informacje dotyczące zaplanowanych </w:t>
      </w:r>
      <w:r w:rsidR="0005515B" w:rsidRPr="004F42EE">
        <w:rPr>
          <w:rFonts w:ascii="Tahoma" w:hAnsi="Tahoma" w:cs="Tahoma"/>
        </w:rPr>
        <w:t>Naborów</w:t>
      </w:r>
      <w:r w:rsidRPr="004F42EE">
        <w:rPr>
          <w:rFonts w:ascii="Tahoma" w:hAnsi="Tahoma" w:cs="Tahoma"/>
        </w:rPr>
        <w:t xml:space="preserve"> Wniosków:</w:t>
      </w:r>
    </w:p>
    <w:p w14:paraId="0619781B" w14:textId="77777777" w:rsidR="00E73724" w:rsidRDefault="004F42EE" w:rsidP="004F42EE">
      <w:pPr>
        <w:rPr>
          <w:rFonts w:ascii="Tahoma" w:hAnsi="Tahoma" w:cs="Tahoma"/>
          <w:b/>
          <w:bCs/>
        </w:rPr>
      </w:pPr>
      <w:r w:rsidRPr="004F42EE">
        <w:rPr>
          <w:rFonts w:ascii="Tahoma" w:hAnsi="Tahoma" w:cs="Tahoma"/>
          <w:u w:val="single"/>
        </w:rPr>
        <w:t>Przedsięwzięcie z LSR:</w:t>
      </w:r>
      <w:r w:rsidRPr="004F42EE">
        <w:rPr>
          <w:rFonts w:ascii="Tahoma" w:hAnsi="Tahoma" w:cs="Tahoma"/>
        </w:rPr>
        <w:t> </w:t>
      </w:r>
      <w:r w:rsidRPr="004F42EE">
        <w:rPr>
          <w:rFonts w:ascii="Tahoma" w:hAnsi="Tahoma" w:cs="Tahoma"/>
          <w:b/>
          <w:bCs/>
        </w:rPr>
        <w:t>P.2.1 Poprawa dostępu do małej infrastruktury publicznej</w:t>
      </w:r>
      <w:r w:rsidRPr="004F42EE">
        <w:rPr>
          <w:rFonts w:ascii="Tahoma" w:hAnsi="Tahoma" w:cs="Tahoma"/>
        </w:rPr>
        <w:br/>
      </w:r>
      <w:r w:rsidRPr="004F42EE">
        <w:rPr>
          <w:rFonts w:ascii="Tahoma" w:hAnsi="Tahoma" w:cs="Tahoma"/>
          <w:u w:val="single"/>
        </w:rPr>
        <w:t>Fundusz:</w:t>
      </w:r>
      <w:r w:rsidRPr="004F42EE">
        <w:rPr>
          <w:rFonts w:ascii="Tahoma" w:hAnsi="Tahoma" w:cs="Tahoma"/>
        </w:rPr>
        <w:t> </w:t>
      </w:r>
      <w:r w:rsidRPr="004F42EE">
        <w:rPr>
          <w:rFonts w:ascii="Tahoma" w:hAnsi="Tahoma" w:cs="Tahoma"/>
          <w:b/>
          <w:bCs/>
        </w:rPr>
        <w:t>EFRROW</w:t>
      </w:r>
      <w:r w:rsidRPr="004F42EE">
        <w:rPr>
          <w:rFonts w:ascii="Tahoma" w:hAnsi="Tahoma" w:cs="Tahoma"/>
        </w:rPr>
        <w:br/>
      </w:r>
      <w:r w:rsidRPr="004F42EE">
        <w:rPr>
          <w:rFonts w:ascii="Tahoma" w:hAnsi="Tahoma" w:cs="Tahoma"/>
          <w:u w:val="single"/>
        </w:rPr>
        <w:t>Podmiot uprawniony do otrzymania pomocy:</w:t>
      </w:r>
      <w:r w:rsidRPr="004F42EE">
        <w:rPr>
          <w:rFonts w:ascii="Tahoma" w:hAnsi="Tahoma" w:cs="Tahoma"/>
        </w:rPr>
        <w:t> </w:t>
      </w:r>
      <w:r w:rsidRPr="004F42EE">
        <w:rPr>
          <w:rFonts w:ascii="Tahoma" w:hAnsi="Tahoma" w:cs="Tahoma"/>
          <w:b/>
          <w:bCs/>
        </w:rPr>
        <w:t>jednostki samorządu terytorialnego</w:t>
      </w:r>
      <w:r w:rsidRPr="004F42EE">
        <w:rPr>
          <w:rFonts w:ascii="Tahoma" w:hAnsi="Tahoma" w:cs="Tahoma"/>
        </w:rPr>
        <w:br/>
      </w:r>
      <w:r w:rsidRPr="004F42EE">
        <w:rPr>
          <w:rFonts w:ascii="Tahoma" w:hAnsi="Tahoma" w:cs="Tahoma"/>
          <w:u w:val="single"/>
        </w:rPr>
        <w:t>Limit środków przeznaczonych na nabór w EUR:</w:t>
      </w:r>
      <w:r w:rsidRPr="004F42EE">
        <w:rPr>
          <w:rFonts w:ascii="Tahoma" w:hAnsi="Tahoma" w:cs="Tahoma"/>
        </w:rPr>
        <w:t> </w:t>
      </w:r>
      <w:r w:rsidRPr="004F42EE">
        <w:rPr>
          <w:rFonts w:ascii="Tahoma" w:hAnsi="Tahoma" w:cs="Tahoma"/>
          <w:b/>
          <w:bCs/>
        </w:rPr>
        <w:t>1</w:t>
      </w:r>
      <w:r w:rsidR="00E73724">
        <w:rPr>
          <w:rFonts w:ascii="Tahoma" w:hAnsi="Tahoma" w:cs="Tahoma"/>
          <w:b/>
          <w:bCs/>
        </w:rPr>
        <w:t> 377 500,00</w:t>
      </w:r>
      <w:r w:rsidRPr="004F42EE">
        <w:rPr>
          <w:rFonts w:ascii="Tahoma" w:hAnsi="Tahoma" w:cs="Tahoma"/>
          <w:b/>
          <w:bCs/>
        </w:rPr>
        <w:br/>
      </w:r>
      <w:r w:rsidRPr="004F42EE">
        <w:rPr>
          <w:rFonts w:ascii="Tahoma" w:hAnsi="Tahoma" w:cs="Tahoma"/>
          <w:u w:val="single"/>
        </w:rPr>
        <w:t>Termin rozpoczęcia oraz zakończenia naboru:</w:t>
      </w:r>
      <w:r w:rsidRPr="004F42EE">
        <w:rPr>
          <w:rFonts w:ascii="Tahoma" w:hAnsi="Tahoma" w:cs="Tahoma"/>
        </w:rPr>
        <w:t> </w:t>
      </w:r>
      <w:r w:rsidR="00E73724">
        <w:rPr>
          <w:rFonts w:ascii="Tahoma" w:hAnsi="Tahoma" w:cs="Tahoma"/>
          <w:b/>
          <w:bCs/>
        </w:rPr>
        <w:t>26.06.2025</w:t>
      </w:r>
      <w:r w:rsidRPr="00F43761">
        <w:rPr>
          <w:rFonts w:ascii="Tahoma" w:hAnsi="Tahoma" w:cs="Tahoma"/>
          <w:b/>
          <w:bCs/>
        </w:rPr>
        <w:t>-</w:t>
      </w:r>
      <w:r w:rsidR="00E73724">
        <w:rPr>
          <w:rFonts w:ascii="Tahoma" w:hAnsi="Tahoma" w:cs="Tahoma"/>
          <w:b/>
          <w:bCs/>
        </w:rPr>
        <w:t>11.07.2025</w:t>
      </w:r>
    </w:p>
    <w:p w14:paraId="4C21C783" w14:textId="32511B73" w:rsidR="00F43761" w:rsidRDefault="004F42EE" w:rsidP="004F42EE">
      <w:pPr>
        <w:rPr>
          <w:rFonts w:ascii="Tahoma" w:hAnsi="Tahoma" w:cs="Tahoma"/>
          <w:b/>
          <w:bCs/>
        </w:rPr>
      </w:pPr>
      <w:r w:rsidRPr="004F42EE">
        <w:rPr>
          <w:rFonts w:ascii="Tahoma" w:hAnsi="Tahoma" w:cs="Tahoma"/>
        </w:rPr>
        <w:br/>
      </w:r>
      <w:r w:rsidRPr="004F42EE">
        <w:rPr>
          <w:rFonts w:ascii="Tahoma" w:hAnsi="Tahoma" w:cs="Tahoma"/>
          <w:u w:val="single"/>
        </w:rPr>
        <w:t>Przedsięwzięcie z LSR:</w:t>
      </w:r>
      <w:r w:rsidRPr="004F42EE">
        <w:rPr>
          <w:rFonts w:ascii="Tahoma" w:hAnsi="Tahoma" w:cs="Tahoma"/>
        </w:rPr>
        <w:t> </w:t>
      </w:r>
      <w:r w:rsidRPr="004F42EE">
        <w:rPr>
          <w:rFonts w:ascii="Tahoma" w:hAnsi="Tahoma" w:cs="Tahoma"/>
          <w:b/>
          <w:bCs/>
        </w:rPr>
        <w:t>P.1.5 Tworzenie i rozwój infrastruktury turystycznej</w:t>
      </w:r>
      <w:r w:rsidRPr="004F42EE">
        <w:rPr>
          <w:rFonts w:ascii="Tahoma" w:hAnsi="Tahoma" w:cs="Tahoma"/>
        </w:rPr>
        <w:br/>
      </w:r>
      <w:r w:rsidRPr="004F42EE">
        <w:rPr>
          <w:rFonts w:ascii="Tahoma" w:hAnsi="Tahoma" w:cs="Tahoma"/>
          <w:u w:val="single"/>
        </w:rPr>
        <w:t>Fundusz:</w:t>
      </w:r>
      <w:r w:rsidRPr="004F42EE">
        <w:rPr>
          <w:rFonts w:ascii="Tahoma" w:hAnsi="Tahoma" w:cs="Tahoma"/>
        </w:rPr>
        <w:t> </w:t>
      </w:r>
      <w:r w:rsidRPr="004F42EE">
        <w:rPr>
          <w:rFonts w:ascii="Tahoma" w:hAnsi="Tahoma" w:cs="Tahoma"/>
          <w:b/>
          <w:bCs/>
        </w:rPr>
        <w:t>EFRR</w:t>
      </w:r>
      <w:r w:rsidRPr="004F42EE">
        <w:rPr>
          <w:rFonts w:ascii="Tahoma" w:hAnsi="Tahoma" w:cs="Tahoma"/>
        </w:rPr>
        <w:br/>
      </w:r>
      <w:r w:rsidRPr="004F42EE">
        <w:rPr>
          <w:rFonts w:ascii="Tahoma" w:hAnsi="Tahoma" w:cs="Tahoma"/>
          <w:u w:val="single"/>
        </w:rPr>
        <w:t>Podmiot uprawniony do otrzymania pomocy:</w:t>
      </w:r>
      <w:r w:rsidRPr="004F42EE">
        <w:rPr>
          <w:rFonts w:ascii="Tahoma" w:hAnsi="Tahoma" w:cs="Tahoma"/>
        </w:rPr>
        <w:t> </w:t>
      </w:r>
      <w:r w:rsidRPr="004F42EE">
        <w:rPr>
          <w:rFonts w:ascii="Tahoma" w:hAnsi="Tahoma" w:cs="Tahoma"/>
          <w:b/>
          <w:bCs/>
        </w:rPr>
        <w:t>jednostki samorządu terytorialnego</w:t>
      </w:r>
      <w:r w:rsidRPr="004F42EE">
        <w:rPr>
          <w:rFonts w:ascii="Tahoma" w:hAnsi="Tahoma" w:cs="Tahoma"/>
        </w:rPr>
        <w:br/>
      </w:r>
      <w:r w:rsidRPr="004F42EE">
        <w:rPr>
          <w:rFonts w:ascii="Tahoma" w:hAnsi="Tahoma" w:cs="Tahoma"/>
          <w:u w:val="single"/>
        </w:rPr>
        <w:t>Limit środków przeznaczonych na nabór w EUR:</w:t>
      </w:r>
      <w:r w:rsidRPr="004F42EE">
        <w:rPr>
          <w:rFonts w:ascii="Tahoma" w:hAnsi="Tahoma" w:cs="Tahoma"/>
        </w:rPr>
        <w:t> </w:t>
      </w:r>
      <w:r w:rsidRPr="00F43761">
        <w:rPr>
          <w:rFonts w:ascii="Tahoma" w:hAnsi="Tahoma" w:cs="Tahoma"/>
          <w:b/>
          <w:bCs/>
        </w:rPr>
        <w:t>2 051 358,00</w:t>
      </w:r>
      <w:r w:rsidRPr="004F42EE">
        <w:rPr>
          <w:rFonts w:ascii="Tahoma" w:hAnsi="Tahoma" w:cs="Tahoma"/>
        </w:rPr>
        <w:br/>
      </w:r>
      <w:r w:rsidRPr="004F42EE">
        <w:rPr>
          <w:rFonts w:ascii="Tahoma" w:hAnsi="Tahoma" w:cs="Tahoma"/>
          <w:u w:val="single"/>
        </w:rPr>
        <w:t>Termin rozpoczęcia oraz zakończenia naboru:</w:t>
      </w:r>
      <w:r w:rsidRPr="004F42EE">
        <w:rPr>
          <w:rFonts w:ascii="Tahoma" w:hAnsi="Tahoma" w:cs="Tahoma"/>
        </w:rPr>
        <w:t> </w:t>
      </w:r>
      <w:r w:rsidR="00E73724">
        <w:rPr>
          <w:rFonts w:ascii="Tahoma" w:hAnsi="Tahoma" w:cs="Tahoma"/>
          <w:b/>
          <w:bCs/>
        </w:rPr>
        <w:t>03.11.2025-22.12.2025</w:t>
      </w:r>
      <w:r w:rsidRPr="004F42EE">
        <w:rPr>
          <w:rFonts w:ascii="Tahoma" w:hAnsi="Tahoma" w:cs="Tahoma"/>
          <w:b/>
          <w:bCs/>
        </w:rPr>
        <w:t> </w:t>
      </w:r>
    </w:p>
    <w:p w14:paraId="7973A66C" w14:textId="77777777" w:rsidR="00F43761" w:rsidRDefault="00F43761" w:rsidP="004F42EE">
      <w:pPr>
        <w:rPr>
          <w:rFonts w:ascii="Tahoma" w:hAnsi="Tahoma" w:cs="Tahoma"/>
          <w:b/>
          <w:bCs/>
        </w:rPr>
      </w:pPr>
    </w:p>
    <w:p w14:paraId="48D3E965" w14:textId="46EFD2B8" w:rsidR="004F42EE" w:rsidRPr="00F43761" w:rsidRDefault="004F42EE" w:rsidP="004F42EE">
      <w:pPr>
        <w:rPr>
          <w:rFonts w:ascii="Tahoma" w:hAnsi="Tahoma" w:cs="Tahoma"/>
          <w:b/>
          <w:bCs/>
        </w:rPr>
      </w:pPr>
      <w:r w:rsidRPr="004F42EE">
        <w:rPr>
          <w:rFonts w:ascii="Tahoma" w:hAnsi="Tahoma" w:cs="Tahoma"/>
          <w:b/>
          <w:bCs/>
        </w:rPr>
        <w:br/>
      </w:r>
    </w:p>
    <w:p w14:paraId="273C2F73" w14:textId="39ED2668" w:rsidR="004F42EE" w:rsidRPr="00F43761" w:rsidRDefault="004F42EE" w:rsidP="004F42EE">
      <w:pPr>
        <w:rPr>
          <w:rFonts w:ascii="Tahoma" w:hAnsi="Tahoma" w:cs="Tahoma"/>
          <w:b/>
          <w:bCs/>
        </w:rPr>
      </w:pPr>
      <w:r w:rsidRPr="004F42EE">
        <w:rPr>
          <w:rFonts w:ascii="Tahoma" w:hAnsi="Tahoma" w:cs="Tahoma"/>
          <w:u w:val="single"/>
        </w:rPr>
        <w:lastRenderedPageBreak/>
        <w:t>Przedsięwzięcie z LSR:</w:t>
      </w:r>
      <w:r w:rsidRPr="004F42EE">
        <w:rPr>
          <w:rFonts w:ascii="Tahoma" w:hAnsi="Tahoma" w:cs="Tahoma"/>
        </w:rPr>
        <w:t> </w:t>
      </w:r>
      <w:r w:rsidRPr="004F42EE">
        <w:rPr>
          <w:rFonts w:ascii="Tahoma" w:hAnsi="Tahoma" w:cs="Tahoma"/>
          <w:b/>
          <w:bCs/>
        </w:rPr>
        <w:t>P.2.</w:t>
      </w:r>
      <w:r w:rsidR="009D0CC1">
        <w:rPr>
          <w:rFonts w:ascii="Tahoma" w:hAnsi="Tahoma" w:cs="Tahoma"/>
          <w:b/>
          <w:bCs/>
        </w:rPr>
        <w:t>2</w:t>
      </w:r>
      <w:r w:rsidRPr="004F42EE">
        <w:rPr>
          <w:rFonts w:ascii="Tahoma" w:hAnsi="Tahoma" w:cs="Tahoma"/>
          <w:b/>
          <w:bCs/>
        </w:rPr>
        <w:t xml:space="preserve"> Tworzenie nowych lub rozwój istniejących placówek wsparcia dla dzieci i młodzieży</w:t>
      </w:r>
      <w:r w:rsidRPr="004F42EE">
        <w:rPr>
          <w:rFonts w:ascii="Tahoma" w:hAnsi="Tahoma" w:cs="Tahoma"/>
        </w:rPr>
        <w:br/>
      </w:r>
      <w:r w:rsidRPr="004F42EE">
        <w:rPr>
          <w:rFonts w:ascii="Tahoma" w:hAnsi="Tahoma" w:cs="Tahoma"/>
          <w:u w:val="single"/>
        </w:rPr>
        <w:t>Fundusz:</w:t>
      </w:r>
      <w:r w:rsidRPr="004F42EE">
        <w:rPr>
          <w:rFonts w:ascii="Tahoma" w:hAnsi="Tahoma" w:cs="Tahoma"/>
        </w:rPr>
        <w:t> </w:t>
      </w:r>
      <w:r w:rsidRPr="004F42EE">
        <w:rPr>
          <w:rFonts w:ascii="Tahoma" w:hAnsi="Tahoma" w:cs="Tahoma"/>
          <w:b/>
          <w:bCs/>
        </w:rPr>
        <w:t>EFS+</w:t>
      </w:r>
      <w:r w:rsidRPr="004F42EE">
        <w:rPr>
          <w:rFonts w:ascii="Tahoma" w:hAnsi="Tahoma" w:cs="Tahoma"/>
        </w:rPr>
        <w:br/>
      </w:r>
      <w:r w:rsidRPr="004F42EE">
        <w:rPr>
          <w:rFonts w:ascii="Tahoma" w:hAnsi="Tahoma" w:cs="Tahoma"/>
          <w:u w:val="single"/>
        </w:rPr>
        <w:t>Podmiot uprawniony do otrzymania pomocy:</w:t>
      </w:r>
      <w:r w:rsidRPr="004F42EE">
        <w:rPr>
          <w:rFonts w:ascii="Tahoma" w:hAnsi="Tahoma" w:cs="Tahoma"/>
        </w:rPr>
        <w:t> </w:t>
      </w:r>
      <w:r w:rsidRPr="004F42EE">
        <w:rPr>
          <w:rFonts w:ascii="Tahoma" w:hAnsi="Tahoma" w:cs="Tahoma"/>
          <w:b/>
          <w:bCs/>
        </w:rPr>
        <w:t>jednostki samorządu terytorialnego</w:t>
      </w:r>
      <w:r w:rsidRPr="004F42EE">
        <w:rPr>
          <w:rFonts w:ascii="Tahoma" w:hAnsi="Tahoma" w:cs="Tahoma"/>
        </w:rPr>
        <w:br/>
      </w:r>
      <w:r w:rsidRPr="004F42EE">
        <w:rPr>
          <w:rFonts w:ascii="Tahoma" w:hAnsi="Tahoma" w:cs="Tahoma"/>
          <w:u w:val="single"/>
        </w:rPr>
        <w:t>Limit środków przeznaczonych na nabór w EUR:</w:t>
      </w:r>
      <w:r w:rsidRPr="004F42EE">
        <w:rPr>
          <w:rFonts w:ascii="Tahoma" w:hAnsi="Tahoma" w:cs="Tahoma"/>
        </w:rPr>
        <w:t> </w:t>
      </w:r>
      <w:r w:rsidRPr="004F42EE">
        <w:rPr>
          <w:rFonts w:ascii="Tahoma" w:hAnsi="Tahoma" w:cs="Tahoma"/>
          <w:b/>
          <w:bCs/>
        </w:rPr>
        <w:t>942 514,00</w:t>
      </w:r>
      <w:r w:rsidRPr="004F42EE">
        <w:rPr>
          <w:rFonts w:ascii="Tahoma" w:hAnsi="Tahoma" w:cs="Tahoma"/>
        </w:rPr>
        <w:br/>
      </w:r>
      <w:r w:rsidRPr="004F42EE">
        <w:rPr>
          <w:rFonts w:ascii="Tahoma" w:hAnsi="Tahoma" w:cs="Tahoma"/>
          <w:u w:val="single"/>
        </w:rPr>
        <w:t>Termin rozpoczęcia oraz zakończenia naboru:</w:t>
      </w:r>
      <w:r w:rsidRPr="004F42EE">
        <w:rPr>
          <w:rFonts w:ascii="Tahoma" w:hAnsi="Tahoma" w:cs="Tahoma"/>
        </w:rPr>
        <w:t> </w:t>
      </w:r>
      <w:r w:rsidR="00B142B9">
        <w:rPr>
          <w:rFonts w:ascii="Tahoma" w:hAnsi="Tahoma" w:cs="Tahoma"/>
          <w:b/>
          <w:bCs/>
        </w:rPr>
        <w:t>02.03.2026-31.03.2026</w:t>
      </w:r>
    </w:p>
    <w:p w14:paraId="2E4F54EA" w14:textId="77777777" w:rsidR="00F43761" w:rsidRPr="00F43761" w:rsidRDefault="00F43761" w:rsidP="004F42EE">
      <w:pPr>
        <w:rPr>
          <w:rFonts w:ascii="Tahoma" w:hAnsi="Tahoma" w:cs="Tahoma"/>
          <w:u w:val="single"/>
        </w:rPr>
      </w:pPr>
    </w:p>
    <w:p w14:paraId="1E882598" w14:textId="6C96DBFF" w:rsidR="00F43761" w:rsidRDefault="00F43761" w:rsidP="004F42EE">
      <w:pPr>
        <w:rPr>
          <w:rFonts w:ascii="Tahoma" w:hAnsi="Tahoma" w:cs="Tahoma"/>
        </w:rPr>
      </w:pPr>
      <w:r w:rsidRPr="004F42EE">
        <w:rPr>
          <w:rFonts w:ascii="Tahoma" w:hAnsi="Tahoma" w:cs="Tahoma"/>
          <w:u w:val="single"/>
        </w:rPr>
        <w:t>Przedsięwzięcie z LSR</w:t>
      </w:r>
      <w:r w:rsidRPr="004F42EE">
        <w:rPr>
          <w:rFonts w:ascii="Tahoma" w:hAnsi="Tahoma" w:cs="Tahoma"/>
        </w:rPr>
        <w:t>: </w:t>
      </w:r>
      <w:r w:rsidRPr="004F42EE">
        <w:rPr>
          <w:rFonts w:ascii="Tahoma" w:hAnsi="Tahoma" w:cs="Tahoma"/>
          <w:b/>
          <w:bCs/>
        </w:rPr>
        <w:t>P.1.2 Podejmowanie działalności gospodarczej w branży turystycznej i okołoturystycznej</w:t>
      </w:r>
      <w:r w:rsidRPr="004F42EE">
        <w:rPr>
          <w:rFonts w:ascii="Tahoma" w:hAnsi="Tahoma" w:cs="Tahoma"/>
        </w:rPr>
        <w:br/>
      </w:r>
      <w:r w:rsidRPr="004F42EE">
        <w:rPr>
          <w:rFonts w:ascii="Tahoma" w:hAnsi="Tahoma" w:cs="Tahoma"/>
          <w:u w:val="single"/>
        </w:rPr>
        <w:t>Fundusz</w:t>
      </w:r>
      <w:r w:rsidRPr="004F42EE">
        <w:rPr>
          <w:rFonts w:ascii="Tahoma" w:hAnsi="Tahoma" w:cs="Tahoma"/>
          <w:b/>
          <w:bCs/>
          <w:u w:val="single"/>
        </w:rPr>
        <w:t>:</w:t>
      </w:r>
      <w:r w:rsidRPr="004F42EE">
        <w:rPr>
          <w:rFonts w:ascii="Tahoma" w:hAnsi="Tahoma" w:cs="Tahoma"/>
          <w:b/>
          <w:bCs/>
        </w:rPr>
        <w:t> EFRROW</w:t>
      </w:r>
      <w:r w:rsidRPr="004F42EE">
        <w:rPr>
          <w:rFonts w:ascii="Tahoma" w:hAnsi="Tahoma" w:cs="Tahoma"/>
        </w:rPr>
        <w:br/>
      </w:r>
      <w:r w:rsidRPr="004F42EE">
        <w:rPr>
          <w:rFonts w:ascii="Tahoma" w:hAnsi="Tahoma" w:cs="Tahoma"/>
          <w:u w:val="single"/>
        </w:rPr>
        <w:t>Podmiot uprawniony do otrzymania pomocy:</w:t>
      </w:r>
      <w:r w:rsidRPr="004F42EE">
        <w:rPr>
          <w:rFonts w:ascii="Tahoma" w:hAnsi="Tahoma" w:cs="Tahoma"/>
        </w:rPr>
        <w:t> </w:t>
      </w:r>
      <w:r w:rsidRPr="004F42EE">
        <w:rPr>
          <w:rFonts w:ascii="Tahoma" w:hAnsi="Tahoma" w:cs="Tahoma"/>
          <w:b/>
          <w:bCs/>
        </w:rPr>
        <w:t>osoby fizyczne</w:t>
      </w:r>
      <w:r w:rsidRPr="004F42EE">
        <w:rPr>
          <w:rFonts w:ascii="Tahoma" w:hAnsi="Tahoma" w:cs="Tahoma"/>
          <w:b/>
          <w:bCs/>
        </w:rPr>
        <w:br/>
      </w:r>
      <w:r w:rsidRPr="004F42EE">
        <w:rPr>
          <w:rFonts w:ascii="Tahoma" w:hAnsi="Tahoma" w:cs="Tahoma"/>
          <w:u w:val="single"/>
        </w:rPr>
        <w:t>Limit środków przeznaczonych na nabór w EUR:</w:t>
      </w:r>
      <w:r w:rsidRPr="004F42EE">
        <w:rPr>
          <w:rFonts w:ascii="Tahoma" w:hAnsi="Tahoma" w:cs="Tahoma"/>
        </w:rPr>
        <w:t> </w:t>
      </w:r>
      <w:r w:rsidRPr="004F42EE">
        <w:rPr>
          <w:rFonts w:ascii="Tahoma" w:hAnsi="Tahoma" w:cs="Tahoma"/>
          <w:b/>
          <w:bCs/>
        </w:rPr>
        <w:t>150 000,00</w:t>
      </w:r>
      <w:r w:rsidRPr="004F42EE">
        <w:rPr>
          <w:rFonts w:ascii="Tahoma" w:hAnsi="Tahoma" w:cs="Tahoma"/>
          <w:b/>
          <w:bCs/>
        </w:rPr>
        <w:br/>
      </w:r>
      <w:r w:rsidRPr="004F42EE">
        <w:rPr>
          <w:rFonts w:ascii="Tahoma" w:hAnsi="Tahoma" w:cs="Tahoma"/>
          <w:u w:val="single"/>
        </w:rPr>
        <w:t>Termin rozpoczęcia oraz zakończenia naboru:</w:t>
      </w:r>
      <w:r w:rsidRPr="004F42EE">
        <w:rPr>
          <w:rFonts w:ascii="Tahoma" w:hAnsi="Tahoma" w:cs="Tahoma"/>
        </w:rPr>
        <w:t> </w:t>
      </w:r>
      <w:r w:rsidR="00B142B9">
        <w:rPr>
          <w:rFonts w:ascii="Tahoma" w:hAnsi="Tahoma" w:cs="Tahoma"/>
          <w:b/>
          <w:bCs/>
        </w:rPr>
        <w:t>01.07.2026-16.07.2026</w:t>
      </w:r>
      <w:r w:rsidRPr="004F42EE">
        <w:rPr>
          <w:rFonts w:ascii="Tahoma" w:hAnsi="Tahoma" w:cs="Tahoma"/>
          <w:b/>
          <w:bCs/>
        </w:rPr>
        <w:br/>
      </w:r>
      <w:r w:rsidR="004F42EE" w:rsidRPr="004F42EE">
        <w:rPr>
          <w:rFonts w:ascii="Tahoma" w:hAnsi="Tahoma" w:cs="Tahoma"/>
        </w:rPr>
        <w:t> </w:t>
      </w:r>
      <w:r w:rsidR="004F42EE" w:rsidRPr="004F42EE">
        <w:rPr>
          <w:rFonts w:ascii="Tahoma" w:hAnsi="Tahoma" w:cs="Tahoma"/>
        </w:rPr>
        <w:br/>
        <w:t> </w:t>
      </w:r>
      <w:r w:rsidR="004F42EE" w:rsidRPr="004F42EE">
        <w:rPr>
          <w:rFonts w:ascii="Tahoma" w:hAnsi="Tahoma" w:cs="Tahoma"/>
        </w:rPr>
        <w:br/>
      </w:r>
      <w:r w:rsidR="004F42EE" w:rsidRPr="004F42EE">
        <w:rPr>
          <w:rFonts w:ascii="Tahoma" w:hAnsi="Tahoma" w:cs="Tahoma"/>
          <w:u w:val="single"/>
        </w:rPr>
        <w:t>Przedsięwzięcie z LSR:</w:t>
      </w:r>
      <w:r w:rsidR="004F42EE" w:rsidRPr="004F42EE">
        <w:rPr>
          <w:rFonts w:ascii="Tahoma" w:hAnsi="Tahoma" w:cs="Tahoma"/>
        </w:rPr>
        <w:t> </w:t>
      </w:r>
      <w:r w:rsidR="004F42EE" w:rsidRPr="004F42EE">
        <w:rPr>
          <w:rFonts w:ascii="Tahoma" w:hAnsi="Tahoma" w:cs="Tahoma"/>
          <w:b/>
          <w:bCs/>
        </w:rPr>
        <w:t>P.1.1 Rozwijanie działalności gospodarczej w branży turystycznej i okołoturystycznej</w:t>
      </w:r>
      <w:r w:rsidR="004F42EE" w:rsidRPr="004F42EE">
        <w:rPr>
          <w:rFonts w:ascii="Tahoma" w:hAnsi="Tahoma" w:cs="Tahoma"/>
        </w:rPr>
        <w:br/>
      </w:r>
      <w:r w:rsidR="004F42EE" w:rsidRPr="004F42EE">
        <w:rPr>
          <w:rFonts w:ascii="Tahoma" w:hAnsi="Tahoma" w:cs="Tahoma"/>
          <w:u w:val="single"/>
        </w:rPr>
        <w:t>Fundusz:</w:t>
      </w:r>
      <w:r w:rsidR="004F42EE" w:rsidRPr="004F42EE">
        <w:rPr>
          <w:rFonts w:ascii="Tahoma" w:hAnsi="Tahoma" w:cs="Tahoma"/>
        </w:rPr>
        <w:t> </w:t>
      </w:r>
      <w:r w:rsidR="004F42EE" w:rsidRPr="004F42EE">
        <w:rPr>
          <w:rFonts w:ascii="Tahoma" w:hAnsi="Tahoma" w:cs="Tahoma"/>
          <w:b/>
          <w:bCs/>
        </w:rPr>
        <w:t>EFRROW</w:t>
      </w:r>
      <w:r w:rsidR="004F42EE" w:rsidRPr="004F42EE">
        <w:rPr>
          <w:rFonts w:ascii="Tahoma" w:hAnsi="Tahoma" w:cs="Tahoma"/>
        </w:rPr>
        <w:br/>
      </w:r>
      <w:r w:rsidR="004F42EE" w:rsidRPr="004F42EE">
        <w:rPr>
          <w:rFonts w:ascii="Tahoma" w:hAnsi="Tahoma" w:cs="Tahoma"/>
          <w:u w:val="single"/>
        </w:rPr>
        <w:t>Podmiot uprawniony do otrzymania pomocy:</w:t>
      </w:r>
      <w:r w:rsidR="004F42EE" w:rsidRPr="004F42EE">
        <w:rPr>
          <w:rFonts w:ascii="Tahoma" w:hAnsi="Tahoma" w:cs="Tahoma"/>
        </w:rPr>
        <w:t> </w:t>
      </w:r>
      <w:r w:rsidR="004F42EE" w:rsidRPr="004F42EE">
        <w:rPr>
          <w:rFonts w:ascii="Tahoma" w:hAnsi="Tahoma" w:cs="Tahoma"/>
          <w:b/>
          <w:bCs/>
        </w:rPr>
        <w:t>mikroprzedsiębiorstwo i małe przedsiębiorstwo – przedsiębiorstwa w rozumieniu art. 1 załącznik 1 do rozporządzenia GBER spełniające kryteria ustanowione w tym załączniku</w:t>
      </w:r>
      <w:r w:rsidRPr="00F43761">
        <w:rPr>
          <w:rFonts w:ascii="Tahoma" w:hAnsi="Tahoma" w:cs="Tahoma"/>
          <w:b/>
          <w:bCs/>
        </w:rPr>
        <w:t xml:space="preserve"> odpowiednio dla mikroprzedsiębiorstw i małych przedsiębiorstw</w:t>
      </w:r>
      <w:r w:rsidR="004F42EE" w:rsidRPr="004F42EE">
        <w:rPr>
          <w:rFonts w:ascii="Tahoma" w:hAnsi="Tahoma" w:cs="Tahoma"/>
          <w:b/>
          <w:bCs/>
        </w:rPr>
        <w:br/>
      </w:r>
      <w:r w:rsidR="004F42EE" w:rsidRPr="004F42EE">
        <w:rPr>
          <w:rFonts w:ascii="Tahoma" w:hAnsi="Tahoma" w:cs="Tahoma"/>
          <w:u w:val="single"/>
        </w:rPr>
        <w:t>Limit środków przeznaczonych na nabór w EUR:</w:t>
      </w:r>
      <w:r w:rsidR="004F42EE" w:rsidRPr="004F42EE">
        <w:rPr>
          <w:rFonts w:ascii="Tahoma" w:hAnsi="Tahoma" w:cs="Tahoma"/>
        </w:rPr>
        <w:t> </w:t>
      </w:r>
      <w:r w:rsidR="004F42EE" w:rsidRPr="004F42EE">
        <w:rPr>
          <w:rFonts w:ascii="Tahoma" w:hAnsi="Tahoma" w:cs="Tahoma"/>
          <w:b/>
          <w:bCs/>
        </w:rPr>
        <w:t>675 000,00</w:t>
      </w:r>
      <w:r w:rsidR="004F42EE" w:rsidRPr="004F42EE">
        <w:rPr>
          <w:rFonts w:ascii="Tahoma" w:hAnsi="Tahoma" w:cs="Tahoma"/>
          <w:b/>
          <w:bCs/>
        </w:rPr>
        <w:br/>
      </w:r>
      <w:r w:rsidR="004F42EE" w:rsidRPr="004F42EE">
        <w:rPr>
          <w:rFonts w:ascii="Tahoma" w:hAnsi="Tahoma" w:cs="Tahoma"/>
          <w:u w:val="single"/>
        </w:rPr>
        <w:t>Termin rozpoczęcia oraz zakończenia naboru:</w:t>
      </w:r>
      <w:r w:rsidR="004F42EE" w:rsidRPr="004F42EE">
        <w:rPr>
          <w:rFonts w:ascii="Tahoma" w:hAnsi="Tahoma" w:cs="Tahoma"/>
        </w:rPr>
        <w:t> </w:t>
      </w:r>
      <w:r w:rsidR="00B142B9">
        <w:rPr>
          <w:rFonts w:ascii="Tahoma" w:hAnsi="Tahoma" w:cs="Tahoma"/>
          <w:b/>
          <w:bCs/>
        </w:rPr>
        <w:t>01.07.2026-1</w:t>
      </w:r>
      <w:r w:rsidR="007C6F83">
        <w:rPr>
          <w:rFonts w:ascii="Tahoma" w:hAnsi="Tahoma" w:cs="Tahoma"/>
          <w:b/>
          <w:bCs/>
        </w:rPr>
        <w:t>6</w:t>
      </w:r>
      <w:r w:rsidR="00B142B9">
        <w:rPr>
          <w:rFonts w:ascii="Tahoma" w:hAnsi="Tahoma" w:cs="Tahoma"/>
          <w:b/>
          <w:bCs/>
        </w:rPr>
        <w:t>.07.2026</w:t>
      </w:r>
    </w:p>
    <w:p w14:paraId="38068D04" w14:textId="4ADCB76F" w:rsidR="004F42EE" w:rsidRDefault="004F42EE" w:rsidP="00D017E3">
      <w:pPr>
        <w:spacing w:after="0" w:line="240" w:lineRule="auto"/>
        <w:rPr>
          <w:rFonts w:ascii="Tahoma" w:hAnsi="Tahoma" w:cs="Tahoma"/>
          <w:b/>
          <w:bCs/>
        </w:rPr>
      </w:pPr>
      <w:r w:rsidRPr="004F42EE">
        <w:rPr>
          <w:rFonts w:ascii="Tahoma" w:hAnsi="Tahoma" w:cs="Tahoma"/>
        </w:rPr>
        <w:br/>
      </w:r>
      <w:r w:rsidRPr="004F42EE">
        <w:rPr>
          <w:rFonts w:ascii="Tahoma" w:hAnsi="Tahoma" w:cs="Tahoma"/>
          <w:u w:val="single"/>
        </w:rPr>
        <w:t>Więcej informacji na temat planowanych Naborów Wniosków można również uzyskać bezpośrednio w siedzibie biura:</w:t>
      </w:r>
      <w:r w:rsidRPr="004F42EE">
        <w:rPr>
          <w:rFonts w:ascii="Tahoma" w:hAnsi="Tahoma" w:cs="Tahoma"/>
        </w:rPr>
        <w:br/>
      </w:r>
      <w:r w:rsidRPr="004F42EE">
        <w:rPr>
          <w:rFonts w:ascii="Tahoma" w:hAnsi="Tahoma" w:cs="Tahoma"/>
          <w:b/>
          <w:bCs/>
        </w:rPr>
        <w:t>Stowarzyszenie Lokalna Grupa Działania "Przyjazna Ziemia Limanowska”</w:t>
      </w:r>
      <w:r w:rsidRPr="004F42EE">
        <w:rPr>
          <w:rFonts w:ascii="Tahoma" w:hAnsi="Tahoma" w:cs="Tahoma"/>
        </w:rPr>
        <w:br/>
      </w:r>
      <w:r w:rsidRPr="004F42EE">
        <w:rPr>
          <w:rFonts w:ascii="Tahoma" w:hAnsi="Tahoma" w:cs="Tahoma"/>
          <w:b/>
          <w:bCs/>
        </w:rPr>
        <w:t xml:space="preserve">ul. </w:t>
      </w:r>
      <w:r w:rsidR="00D017E3">
        <w:rPr>
          <w:rFonts w:ascii="Tahoma" w:hAnsi="Tahoma" w:cs="Tahoma"/>
          <w:b/>
          <w:bCs/>
        </w:rPr>
        <w:t>Józefa Marka 67A</w:t>
      </w:r>
    </w:p>
    <w:p w14:paraId="384E4BAE" w14:textId="7B76B864" w:rsidR="0017768B" w:rsidRDefault="0017768B" w:rsidP="00D017E3">
      <w:pPr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34-600 Limanowa</w:t>
      </w:r>
    </w:p>
    <w:p w14:paraId="56EE8D41" w14:textId="77777777" w:rsidR="00D017E3" w:rsidRPr="00F43761" w:rsidRDefault="00D017E3" w:rsidP="00D017E3">
      <w:pPr>
        <w:spacing w:after="0" w:line="240" w:lineRule="auto"/>
        <w:rPr>
          <w:rFonts w:ascii="Tahoma" w:hAnsi="Tahoma" w:cs="Tahoma"/>
        </w:rPr>
      </w:pPr>
    </w:p>
    <w:p w14:paraId="3BB4F4FC" w14:textId="77777777" w:rsidR="00D017E3" w:rsidRDefault="004F42EE" w:rsidP="00D017E3">
      <w:pPr>
        <w:spacing w:after="0" w:line="240" w:lineRule="auto"/>
        <w:rPr>
          <w:rFonts w:ascii="Tahoma" w:hAnsi="Tahoma" w:cs="Tahoma"/>
          <w:b/>
          <w:bCs/>
        </w:rPr>
      </w:pPr>
      <w:r w:rsidRPr="00F43761">
        <w:rPr>
          <w:rFonts w:ascii="Tahoma" w:hAnsi="Tahoma" w:cs="Tahoma"/>
          <w:b/>
          <w:bCs/>
        </w:rPr>
        <w:t>Do kontaktu:</w:t>
      </w:r>
    </w:p>
    <w:p w14:paraId="139ACF77" w14:textId="610F2FF8" w:rsidR="00F43761" w:rsidRDefault="004F42EE" w:rsidP="00D017E3">
      <w:pPr>
        <w:spacing w:after="0" w:line="240" w:lineRule="auto"/>
        <w:rPr>
          <w:rFonts w:ascii="Tahoma" w:hAnsi="Tahoma" w:cs="Tahoma"/>
          <w:color w:val="4472C4" w:themeColor="accent1"/>
        </w:rPr>
      </w:pPr>
      <w:r w:rsidRPr="00F43761">
        <w:rPr>
          <w:rFonts w:ascii="Tahoma" w:hAnsi="Tahoma" w:cs="Tahoma"/>
        </w:rPr>
        <w:t xml:space="preserve">Katarzyna Szypuła, </w:t>
      </w:r>
      <w:r w:rsidRPr="004F42EE">
        <w:rPr>
          <w:rFonts w:ascii="Tahoma" w:hAnsi="Tahoma" w:cs="Tahoma"/>
          <w:b/>
          <w:bCs/>
        </w:rPr>
        <w:t>tel. 787 917</w:t>
      </w:r>
      <w:r w:rsidRPr="00F43761">
        <w:rPr>
          <w:rFonts w:ascii="Tahoma" w:hAnsi="Tahoma" w:cs="Tahoma"/>
          <w:b/>
          <w:bCs/>
        </w:rPr>
        <w:t> </w:t>
      </w:r>
      <w:r w:rsidRPr="004F42EE">
        <w:rPr>
          <w:rFonts w:ascii="Tahoma" w:hAnsi="Tahoma" w:cs="Tahoma"/>
          <w:b/>
          <w:bCs/>
        </w:rPr>
        <w:t>005</w:t>
      </w:r>
      <w:r w:rsidRPr="004F42EE">
        <w:rPr>
          <w:rFonts w:ascii="Tahoma" w:hAnsi="Tahoma" w:cs="Tahoma"/>
        </w:rPr>
        <w:br/>
      </w:r>
      <w:r w:rsidRPr="004F42EE">
        <w:rPr>
          <w:rFonts w:ascii="Tahoma" w:hAnsi="Tahoma" w:cs="Tahoma"/>
        </w:rPr>
        <w:br/>
      </w:r>
      <w:r w:rsidRPr="004F42EE">
        <w:rPr>
          <w:rFonts w:ascii="Tahoma" w:hAnsi="Tahoma" w:cs="Tahoma"/>
          <w:u w:val="single"/>
        </w:rPr>
        <w:t>Czas pracy biura LGD:</w:t>
      </w:r>
      <w:r w:rsidRPr="004F42EE">
        <w:rPr>
          <w:rFonts w:ascii="Tahoma" w:hAnsi="Tahoma" w:cs="Tahoma"/>
        </w:rPr>
        <w:br/>
        <w:t xml:space="preserve">poniedziałek - piątek: </w:t>
      </w:r>
      <w:r w:rsidR="00F43761" w:rsidRPr="00F43761">
        <w:rPr>
          <w:rFonts w:ascii="Tahoma" w:hAnsi="Tahoma" w:cs="Tahoma"/>
        </w:rPr>
        <w:t>8.00-16.00</w:t>
      </w:r>
      <w:r w:rsidRPr="004F42EE">
        <w:rPr>
          <w:rFonts w:ascii="Tahoma" w:hAnsi="Tahoma" w:cs="Tahoma"/>
        </w:rPr>
        <w:br/>
      </w:r>
      <w:r w:rsidRPr="004F42EE">
        <w:rPr>
          <w:rFonts w:ascii="Tahoma" w:hAnsi="Tahoma" w:cs="Tahoma"/>
          <w:u w:val="single"/>
        </w:rPr>
        <w:t>Obsługa Beneficjenta:</w:t>
      </w:r>
      <w:r w:rsidRPr="004F42EE">
        <w:rPr>
          <w:rFonts w:ascii="Tahoma" w:hAnsi="Tahoma" w:cs="Tahoma"/>
        </w:rPr>
        <w:br/>
        <w:t>poniedziałek - piątek: 9.00 -15.00</w:t>
      </w:r>
      <w:r w:rsidRPr="004F42EE">
        <w:rPr>
          <w:rFonts w:ascii="Tahoma" w:hAnsi="Tahoma" w:cs="Tahoma"/>
        </w:rPr>
        <w:br/>
        <w:t> </w:t>
      </w:r>
      <w:r w:rsidRPr="004F42EE">
        <w:rPr>
          <w:rFonts w:ascii="Tahoma" w:hAnsi="Tahoma" w:cs="Tahoma"/>
        </w:rPr>
        <w:br/>
        <w:t>Zachęcamy również do zapoznania się z Aktualnym Harmonogramem Naborów Wniosków LGD, który znajduje się pod poniższym linkiem:</w:t>
      </w:r>
      <w:r w:rsidRPr="004F42EE">
        <w:rPr>
          <w:rFonts w:ascii="Tahoma" w:hAnsi="Tahoma" w:cs="Tahoma"/>
        </w:rPr>
        <w:br/>
      </w:r>
      <w:hyperlink r:id="rId6" w:history="1">
        <w:r w:rsidR="00393212" w:rsidRPr="0097271D">
          <w:rPr>
            <w:rStyle w:val="Hipercze"/>
            <w:rFonts w:ascii="Tahoma" w:hAnsi="Tahoma" w:cs="Tahoma"/>
          </w:rPr>
          <w:t>https://www.lgdlimanowa.eu/2023-2027/276/harmonogram-naborow</w:t>
        </w:r>
      </w:hyperlink>
    </w:p>
    <w:p w14:paraId="0B7DB515" w14:textId="77777777" w:rsidR="00393212" w:rsidRPr="00F43761" w:rsidRDefault="00393212" w:rsidP="00D017E3">
      <w:pPr>
        <w:spacing w:after="0" w:line="240" w:lineRule="auto"/>
        <w:rPr>
          <w:rFonts w:ascii="Tahoma" w:hAnsi="Tahoma" w:cs="Tahoma"/>
          <w:color w:val="0070C0"/>
        </w:rPr>
      </w:pPr>
    </w:p>
    <w:p w14:paraId="32A2FEEA" w14:textId="77777777" w:rsidR="009D0CC1" w:rsidRPr="00F43761" w:rsidRDefault="009D0CC1">
      <w:pPr>
        <w:spacing w:after="0" w:line="240" w:lineRule="auto"/>
        <w:rPr>
          <w:rFonts w:ascii="Tahoma" w:hAnsi="Tahoma" w:cs="Tahoma"/>
          <w:color w:val="0070C0"/>
        </w:rPr>
      </w:pPr>
    </w:p>
    <w:sectPr w:rsidR="009D0CC1" w:rsidRPr="00F43761" w:rsidSect="002E40A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01"/>
    <w:rsid w:val="0005515B"/>
    <w:rsid w:val="000B011A"/>
    <w:rsid w:val="00112720"/>
    <w:rsid w:val="001565F5"/>
    <w:rsid w:val="0017768B"/>
    <w:rsid w:val="002E40A7"/>
    <w:rsid w:val="002F2336"/>
    <w:rsid w:val="00393212"/>
    <w:rsid w:val="004F42EE"/>
    <w:rsid w:val="0051069A"/>
    <w:rsid w:val="005A04A1"/>
    <w:rsid w:val="005C6110"/>
    <w:rsid w:val="00731072"/>
    <w:rsid w:val="007C6F83"/>
    <w:rsid w:val="009D0CC1"/>
    <w:rsid w:val="00A36201"/>
    <w:rsid w:val="00B142B9"/>
    <w:rsid w:val="00C10E0A"/>
    <w:rsid w:val="00C46697"/>
    <w:rsid w:val="00D017E3"/>
    <w:rsid w:val="00DA7882"/>
    <w:rsid w:val="00E73724"/>
    <w:rsid w:val="00F43761"/>
    <w:rsid w:val="00F9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7316"/>
  <w15:chartTrackingRefBased/>
  <w15:docId w15:val="{03867444-ECD5-4C7A-AA5D-90502AF7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6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6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62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6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62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62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62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62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62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6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6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62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620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620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62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62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62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62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62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6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6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6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6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62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62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620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6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620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620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F42E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42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437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0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78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lgdlimanowa.eu/2023-2027/276/harmonogram-naboro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56805-4A0B-4AEE-91EA-95497E0D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Janusz Pazdan</cp:lastModifiedBy>
  <cp:revision>12</cp:revision>
  <cp:lastPrinted>2025-07-22T12:18:00Z</cp:lastPrinted>
  <dcterms:created xsi:type="dcterms:W3CDTF">2025-07-22T10:41:00Z</dcterms:created>
  <dcterms:modified xsi:type="dcterms:W3CDTF">2025-07-24T09:45:00Z</dcterms:modified>
</cp:coreProperties>
</file>